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8"/>
        </w:rPr>
      </w:pPr>
      <w:bookmarkStart w:id="0" w:name="_GoBack"/>
      <w:bookmarkEnd w:id="0"/>
      <w:r w:rsidRPr="008970CA">
        <w:rPr>
          <w:rFonts w:ascii="Comic Sans MS" w:hAnsi="Comic Sans MS" w:cs="Times New Roman"/>
          <w:sz w:val="24"/>
          <w:szCs w:val="28"/>
        </w:rPr>
        <w:t xml:space="preserve">15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июля  вступили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в силу поправки в закон об ОСАГО об электронном урегулировании убытков. Что изменилось для автовладельцев?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 15 июля 2023 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года  при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онлайн через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можно было оформить только извещение о ДТП в приложении «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Авто».   Затем требовался личный визит к своему страховщику для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подачи  заявления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на возмещение ущерба. И также нужно было лично приезжать подписывать соглашение о размере страховой выплаты.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Введена новая </w:t>
      </w:r>
      <w:hyperlink r:id="rId5" w:history="1">
        <w:r w:rsidRPr="00996035">
          <w:rPr>
            <w:rStyle w:val="a6"/>
            <w:rFonts w:ascii="Comic Sans MS" w:hAnsi="Comic Sans MS" w:cs="Times New Roman"/>
            <w:color w:val="auto"/>
            <w:sz w:val="24"/>
            <w:szCs w:val="28"/>
          </w:rPr>
          <w:t>процедура</w:t>
        </w:r>
      </w:hyperlink>
      <w:r w:rsidRPr="008970CA">
        <w:rPr>
          <w:rFonts w:ascii="Comic Sans MS" w:hAnsi="Comic Sans MS" w:cs="Times New Roman"/>
          <w:sz w:val="24"/>
          <w:szCs w:val="28"/>
        </w:rPr>
        <w:t xml:space="preserve"> обмена документами и информацией в электронной форме для подтверждения факта наступления страхового случая и новый порядок получения страхового возмещения вреда, причиненного транспортному средству потерпевшего. </w:t>
      </w:r>
      <w:r w:rsidRPr="008970CA">
        <w:rPr>
          <w:rFonts w:ascii="Comic Sans MS" w:hAnsi="Comic Sans MS" w:cs="Times New Roman"/>
          <w:b/>
          <w:sz w:val="24"/>
          <w:szCs w:val="28"/>
        </w:rPr>
        <w:t>Такое взаимодействие может осуществляться с использованием сайта или мобильного приложения страховщика</w:t>
      </w:r>
      <w:r w:rsidRPr="008970CA">
        <w:rPr>
          <w:rFonts w:ascii="Comic Sans MS" w:hAnsi="Comic Sans MS" w:cs="Times New Roman"/>
          <w:sz w:val="24"/>
          <w:szCs w:val="28"/>
        </w:rPr>
        <w:t xml:space="preserve">. 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Это касается только </w:t>
      </w:r>
      <w:proofErr w:type="spellStart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.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этом, по желанию автовладельца сохраняется возможность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урегулирования убытков так, как это было раньше.</w:t>
      </w:r>
    </w:p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 15 июля по закону есть возможность направить заявления по прямому возмещению убытков в свою страховую компанию, а также все необходимые документы через портал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и через мобильное приложение "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Авто". </w:t>
      </w:r>
    </w:p>
    <w:p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Как можно потребовать возмещение убытков онлайн после ДТП?</w:t>
      </w:r>
    </w:p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через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Госуслугинеобходимо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заполнить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заявление на возмещение ущерба онлайн и прикрепить документы, если они ещё не прикреплены в личном профиле: водительское удостоверение, ПТС,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ОСАГО.Если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все документы окажутся в наличии, заявление будет принято и зарегистрировано.  Если каких-либо документов будет не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доставать  —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 личный кабинет придет об 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с заявителем время и место для осмотра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машины. Эта информация также придёт как уведомление на 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.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Полностью урегулировать убыток должны в течение 20 дней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Осмотр поврежденного транспортного средства или его остатков, иного имущества может осуществляться страховщиком путем получения им от участников ДТП фото- и видеоматериалов в электронной форме. Получение таких может осуществляться страховщиком в целях проведения независимой технической экспертизы, независимой экспертизы (оценки). Осмотр осуществляется по соглашению между потерпевшим и </w:t>
      </w:r>
      <w:proofErr w:type="spellStart"/>
      <w:proofErr w:type="gramStart"/>
      <w:r w:rsidRPr="008970CA">
        <w:rPr>
          <w:rFonts w:ascii="Comic Sans MS" w:hAnsi="Comic Sans MS" w:cs="Times New Roman"/>
          <w:sz w:val="24"/>
          <w:szCs w:val="28"/>
        </w:rPr>
        <w:t>страховщиком.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Если</w:t>
      </w:r>
      <w:proofErr w:type="spellEnd"/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страховая компания сочтет, что фотографий поврежденного авто в приложении достаточно и осмотр не нужен, владельцу предоставят направление на ремонт или соглашение о размере страховой выплаты. Подписать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соглашениеможно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без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личного визита, в личном кабинете электронной подписью. </w:t>
      </w:r>
    </w:p>
    <w:p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Если нужен осмотр машины, д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о 1 января 2025 года страховые компании всё равно могут вызывать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автовладельцев на очный осмотр машины, чтобы рассчитать стоимость ремонта. Даже если всё остальное делается удалённо.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Дата и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место  проведения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осмотра или независимой технической экспертизы, независимой экспертизы (оценки) по выбору потерпевшего может быть согласована путем обмена информацией в электронной форме между страховщиком и потерпевшим.</w:t>
      </w:r>
    </w:p>
    <w:p w:rsidR="008970CA" w:rsidRPr="008970CA" w:rsidRDefault="008970CA" w:rsidP="008970CA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Страховое возмещение вреда, причиненного транспортному средству потерпевшего, может осуществляться по выбору потерпевшего путем почтового перевода суммы страховой выплаты или на расчетный счет.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Все данные о страховом урегулировании сохранятся в личном кабинете на 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.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6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 xml:space="preserve">ФБУЗ «Центр гигиены и </w:t>
      </w: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lastRenderedPageBreak/>
        <w:t>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469900</wp:posOffset>
            </wp:positionV>
            <wp:extent cx="3286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CA" w:rsidRP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 xml:space="preserve">Урегулирование убытков при ДТП онлайн. </w:t>
      </w:r>
    </w:p>
    <w:p w:rsidR="008970CA" w:rsidRPr="008970CA" w:rsidRDefault="008970CA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>(Изменения в законе «Об ОСАГО»).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8970CA"/>
    <w:rsid w:val="008F5BB1"/>
    <w:rsid w:val="0094310C"/>
    <w:rsid w:val="00996035"/>
    <w:rsid w:val="009C6D70"/>
    <w:rsid w:val="00A1429B"/>
    <w:rsid w:val="00A618DA"/>
    <w:rsid w:val="00AE7049"/>
    <w:rsid w:val="00DA3FDB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hyperlink" Target="consultantplus://offline/ref=18FA9BE7216968B4F64C399C7B345EA3FC2F7421127234F8A96B692D9D886348840FDDB4D6BFCC1D0CECBC61B7560172ACCA7D1002aFQ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BA90-E41C-4FDE-BFEB-D5E5DF97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2023-08-14T06:23:00Z</dcterms:created>
  <dcterms:modified xsi:type="dcterms:W3CDTF">2023-08-14T06:23:00Z</dcterms:modified>
</cp:coreProperties>
</file>